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8b937f876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cd5a78c9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Kachhra,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4d78aa57c4753" /><Relationship Type="http://schemas.openxmlformats.org/officeDocument/2006/relationships/numbering" Target="/word/numbering.xml" Id="R15782e40ab3348e0" /><Relationship Type="http://schemas.openxmlformats.org/officeDocument/2006/relationships/settings" Target="/word/settings.xml" Id="Rd3ccad2b25c64f75" /><Relationship Type="http://schemas.openxmlformats.org/officeDocument/2006/relationships/image" Target="/word/media/66dbc67a-be3d-410e-828c-ab93082d86c6.png" Id="Re68cd5a78c964059" /></Relationships>
</file>