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cdcb80a48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7ca785eef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Satbhaipara,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5279f5fb74250" /><Relationship Type="http://schemas.openxmlformats.org/officeDocument/2006/relationships/numbering" Target="/word/numbering.xml" Id="Rab55ad998ded4b03" /><Relationship Type="http://schemas.openxmlformats.org/officeDocument/2006/relationships/settings" Target="/word/settings.xml" Id="R6bfaba68cefa4ae8" /><Relationship Type="http://schemas.openxmlformats.org/officeDocument/2006/relationships/image" Target="/word/media/21ac4f1a-2584-4939-84b3-12dcf73866f7.png" Id="R1ef7ca785eef453c" /></Relationships>
</file>