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b2bace514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41edc2fae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0ee9c8be44bbb" /><Relationship Type="http://schemas.openxmlformats.org/officeDocument/2006/relationships/numbering" Target="/word/numbering.xml" Id="Rd830bf10d129417c" /><Relationship Type="http://schemas.openxmlformats.org/officeDocument/2006/relationships/settings" Target="/word/settings.xml" Id="Raa337ac577de414f" /><Relationship Type="http://schemas.openxmlformats.org/officeDocument/2006/relationships/image" Target="/word/media/bb92f0c9-a3d2-417e-87ba-99e1943b26ac.png" Id="Rddb41edc2fae4b9a" /></Relationships>
</file>