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a468bff1bd4b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183942cfed4d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Shibpasha,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4a971f3bd24068" /><Relationship Type="http://schemas.openxmlformats.org/officeDocument/2006/relationships/numbering" Target="/word/numbering.xml" Id="R2d2a9ae07caa4bd8" /><Relationship Type="http://schemas.openxmlformats.org/officeDocument/2006/relationships/settings" Target="/word/settings.xml" Id="R01febf9884c24347" /><Relationship Type="http://schemas.openxmlformats.org/officeDocument/2006/relationships/image" Target="/word/media/bfb9d058-3024-451c-a389-224875da0063.png" Id="R90183942cfed4de3" /></Relationships>
</file>