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eec3daf98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b3c557b2a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Swalpadhara,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ad496b1614251" /><Relationship Type="http://schemas.openxmlformats.org/officeDocument/2006/relationships/numbering" Target="/word/numbering.xml" Id="R10a7247f6c454c68" /><Relationship Type="http://schemas.openxmlformats.org/officeDocument/2006/relationships/settings" Target="/word/settings.xml" Id="R0cbdbd4bb4f84674" /><Relationship Type="http://schemas.openxmlformats.org/officeDocument/2006/relationships/image" Target="/word/media/4bb48000-8e5d-4328-bd8d-4932700b9fd8.png" Id="R5a6b3c557b2a4f57" /></Relationships>
</file>