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231e3a7d544f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71b932171b45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Taiyabpur,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c320676b7f4c29" /><Relationship Type="http://schemas.openxmlformats.org/officeDocument/2006/relationships/numbering" Target="/word/numbering.xml" Id="R83d0bb9a1b2c4a78" /><Relationship Type="http://schemas.openxmlformats.org/officeDocument/2006/relationships/settings" Target="/word/settings.xml" Id="R2c7a1e6d6a72429d" /><Relationship Type="http://schemas.openxmlformats.org/officeDocument/2006/relationships/image" Target="/word/media/ac4f5b13-4aff-4df1-a5e1-a0bc2a3dd418.png" Id="R7d71b932171b45c8" /></Relationships>
</file>