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2be92b139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be91e873c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Kanupur,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a84d09b024185" /><Relationship Type="http://schemas.openxmlformats.org/officeDocument/2006/relationships/numbering" Target="/word/numbering.xml" Id="Rec97dc3426ab438e" /><Relationship Type="http://schemas.openxmlformats.org/officeDocument/2006/relationships/settings" Target="/word/settings.xml" Id="R6c0b1d3968584aa4" /><Relationship Type="http://schemas.openxmlformats.org/officeDocument/2006/relationships/image" Target="/word/media/302a9c39-5586-458a-8664-789e43d2b9bb.png" Id="Rc06be91e873c422f" /></Relationships>
</file>