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8f4cfd102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8aa3ca132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Baranovichi,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b5f60b1b4434e" /><Relationship Type="http://schemas.openxmlformats.org/officeDocument/2006/relationships/numbering" Target="/word/numbering.xml" Id="Ra03beecf6e3f4ce5" /><Relationship Type="http://schemas.openxmlformats.org/officeDocument/2006/relationships/settings" Target="/word/settings.xml" Id="Rce1aac52d505450e" /><Relationship Type="http://schemas.openxmlformats.org/officeDocument/2006/relationships/image" Target="/word/media/97ebcc9b-3b67-46af-8863-fe4ea32b43b6.png" Id="Rfec8aa3ca1324880" /></Relationships>
</file>