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1495a831c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203ff95ec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Khoiniki,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630fb8c7f483f" /><Relationship Type="http://schemas.openxmlformats.org/officeDocument/2006/relationships/numbering" Target="/word/numbering.xml" Id="Ra55429776ef44a43" /><Relationship Type="http://schemas.openxmlformats.org/officeDocument/2006/relationships/settings" Target="/word/settings.xml" Id="R3e527e893f65426a" /><Relationship Type="http://schemas.openxmlformats.org/officeDocument/2006/relationships/image" Target="/word/media/cd45db89-c5bf-4977-b3d7-e35a159e6613.png" Id="Rc6f203ff95ec47c6" /></Relationships>
</file>