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c4dfef560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be10bc98f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0b3c2a8a8431b" /><Relationship Type="http://schemas.openxmlformats.org/officeDocument/2006/relationships/numbering" Target="/word/numbering.xml" Id="Rac7756a449324d0b" /><Relationship Type="http://schemas.openxmlformats.org/officeDocument/2006/relationships/settings" Target="/word/settings.xml" Id="Rbb4c142d52b44aad" /><Relationship Type="http://schemas.openxmlformats.org/officeDocument/2006/relationships/image" Target="/word/media/0a2d66ae-b8b4-445f-94f9-fcc116c6cb21.png" Id="Rf2cbe10bc98f4cf3" /></Relationships>
</file>