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c4de918ca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51a72c45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Binderveld,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8b491357f432f" /><Relationship Type="http://schemas.openxmlformats.org/officeDocument/2006/relationships/numbering" Target="/word/numbering.xml" Id="Rbf732e92260f476b" /><Relationship Type="http://schemas.openxmlformats.org/officeDocument/2006/relationships/settings" Target="/word/settings.xml" Id="R5a06e38820cc4ebf" /><Relationship Type="http://schemas.openxmlformats.org/officeDocument/2006/relationships/image" Target="/word/media/5be8a8c7-1ead-4b83-8827-858c34757f60.png" Id="R9a2d51a72c4546f8" /></Relationships>
</file>