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d9753333c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16027fef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Biourge,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a255fef124705" /><Relationship Type="http://schemas.openxmlformats.org/officeDocument/2006/relationships/numbering" Target="/word/numbering.xml" Id="R080b9a4f165c4543" /><Relationship Type="http://schemas.openxmlformats.org/officeDocument/2006/relationships/settings" Target="/word/settings.xml" Id="Rfec68e5447654a62" /><Relationship Type="http://schemas.openxmlformats.org/officeDocument/2006/relationships/image" Target="/word/media/9098a1ff-e25e-4d4f-8440-e1aef9859956.png" Id="Rbefc16027fef479c" /></Relationships>
</file>