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fd3c7b3f994a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0190a8e99e4c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Blijstraat,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b9a4e1553b4485" /><Relationship Type="http://schemas.openxmlformats.org/officeDocument/2006/relationships/numbering" Target="/word/numbering.xml" Id="R05c7513c80a74b9d" /><Relationship Type="http://schemas.openxmlformats.org/officeDocument/2006/relationships/settings" Target="/word/settings.xml" Id="Rdf3354a554c14906" /><Relationship Type="http://schemas.openxmlformats.org/officeDocument/2006/relationships/image" Target="/word/media/4d73ec77-0300-4b62-8680-9ef0763d77ae.png" Id="R3b0190a8e99e4c6c" /></Relationships>
</file>