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c3fcee94c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659d77b98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Bonnert,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f092858a947f9" /><Relationship Type="http://schemas.openxmlformats.org/officeDocument/2006/relationships/numbering" Target="/word/numbering.xml" Id="R6b8c93e86d6d4a81" /><Relationship Type="http://schemas.openxmlformats.org/officeDocument/2006/relationships/settings" Target="/word/settings.xml" Id="R3eef55db1ffb4c55" /><Relationship Type="http://schemas.openxmlformats.org/officeDocument/2006/relationships/image" Target="/word/media/cacd2752-3d70-440b-a987-f1d478314057.png" Id="R748659d77b984a00" /></Relationships>
</file>