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4cadc2920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fc8f22070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Boussu-en-Fagne,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2b1f0e55e4dfa" /><Relationship Type="http://schemas.openxmlformats.org/officeDocument/2006/relationships/numbering" Target="/word/numbering.xml" Id="R8e3db6cda6094d3d" /><Relationship Type="http://schemas.openxmlformats.org/officeDocument/2006/relationships/settings" Target="/word/settings.xml" Id="R77e29c2af16d4e39" /><Relationship Type="http://schemas.openxmlformats.org/officeDocument/2006/relationships/image" Target="/word/media/e2bf2471-8255-4412-bd9a-c745f6222d52.png" Id="R29dfc8f220704231" /></Relationships>
</file>