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e54a11d4a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99c14b0e5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Bovenistier,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f2f8f3b7445e4" /><Relationship Type="http://schemas.openxmlformats.org/officeDocument/2006/relationships/numbering" Target="/word/numbering.xml" Id="Rfa67a2830537462f" /><Relationship Type="http://schemas.openxmlformats.org/officeDocument/2006/relationships/settings" Target="/word/settings.xml" Id="R45b4d83e6ec94e96" /><Relationship Type="http://schemas.openxmlformats.org/officeDocument/2006/relationships/image" Target="/word/media/0f88f96c-d020-41d9-9387-0a2c60b4c091.png" Id="Re3999c14b0e545ce" /></Relationships>
</file>