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264a5bcfb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13824a199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Bree Eik,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825f02f774e8e" /><Relationship Type="http://schemas.openxmlformats.org/officeDocument/2006/relationships/numbering" Target="/word/numbering.xml" Id="R3bce97c9332c4589" /><Relationship Type="http://schemas.openxmlformats.org/officeDocument/2006/relationships/settings" Target="/word/settings.xml" Id="Ra54f6a6a32c94a48" /><Relationship Type="http://schemas.openxmlformats.org/officeDocument/2006/relationships/image" Target="/word/media/60e3142c-1c6b-48d7-b3e3-b09092f17149.png" Id="Rb7513824a1994d35" /></Relationships>
</file>