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f9f0d100a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b9584d3fd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Briscol,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f396356a648ef" /><Relationship Type="http://schemas.openxmlformats.org/officeDocument/2006/relationships/numbering" Target="/word/numbering.xml" Id="Raa3f8828cb884517" /><Relationship Type="http://schemas.openxmlformats.org/officeDocument/2006/relationships/settings" Target="/word/settings.xml" Id="R3ee2dc57487a4c05" /><Relationship Type="http://schemas.openxmlformats.org/officeDocument/2006/relationships/image" Target="/word/media/c764255b-97b1-425a-a7f8-5cdab35faadc.png" Id="R32db9584d3fd4929" /></Relationships>
</file>