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1f0be284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c0faee5b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c966fd39a4967" /><Relationship Type="http://schemas.openxmlformats.org/officeDocument/2006/relationships/numbering" Target="/word/numbering.xml" Id="R3d753bbfa7694680" /><Relationship Type="http://schemas.openxmlformats.org/officeDocument/2006/relationships/settings" Target="/word/settings.xml" Id="R4937da4c81e64bfb" /><Relationship Type="http://schemas.openxmlformats.org/officeDocument/2006/relationships/image" Target="/word/media/4ab43520-df8b-4dd9-ac96-6e72a5d9a22b.png" Id="Rce8c0faee5b94e45" /></Relationships>
</file>