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215a943fd41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d0ca12dc3c41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Bruinsbroek,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52be2bf758422f" /><Relationship Type="http://schemas.openxmlformats.org/officeDocument/2006/relationships/numbering" Target="/word/numbering.xml" Id="Rde736aa4f41a4053" /><Relationship Type="http://schemas.openxmlformats.org/officeDocument/2006/relationships/settings" Target="/word/settings.xml" Id="R0e5cc5518339409f" /><Relationship Type="http://schemas.openxmlformats.org/officeDocument/2006/relationships/image" Target="/word/media/c7315362-11ce-43fd-b479-23327b298e38.png" Id="Rcad0ca12dc3c4128" /></Relationships>
</file>