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f12c2bc92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bbcbb95b3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Bufat,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8bec3444646c5" /><Relationship Type="http://schemas.openxmlformats.org/officeDocument/2006/relationships/numbering" Target="/word/numbering.xml" Id="R2dde7c50e89c4ec3" /><Relationship Type="http://schemas.openxmlformats.org/officeDocument/2006/relationships/settings" Target="/word/settings.xml" Id="R36a1ebfd9f7f4f8d" /><Relationship Type="http://schemas.openxmlformats.org/officeDocument/2006/relationships/image" Target="/word/media/854e2845-88d8-4ca0-b7b7-c265d6aaecba.png" Id="Refbbbcbb95b34340" /></Relationships>
</file>