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28ead5070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6e206429c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8decaab0540e5" /><Relationship Type="http://schemas.openxmlformats.org/officeDocument/2006/relationships/numbering" Target="/word/numbering.xml" Id="R48f0779cbdb94cf6" /><Relationship Type="http://schemas.openxmlformats.org/officeDocument/2006/relationships/settings" Target="/word/settings.xml" Id="R1f67983c78ab405d" /><Relationship Type="http://schemas.openxmlformats.org/officeDocument/2006/relationships/image" Target="/word/media/75de4dff-b32e-408e-92ee-778d2e9106b1.png" Id="R2176e206429c42bc" /></Relationships>
</file>