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c04a4b855343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a26d079e04c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Cerfontaine,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445bc840ea4166" /><Relationship Type="http://schemas.openxmlformats.org/officeDocument/2006/relationships/numbering" Target="/word/numbering.xml" Id="R0bfb0ca8a84c4df9" /><Relationship Type="http://schemas.openxmlformats.org/officeDocument/2006/relationships/settings" Target="/word/settings.xml" Id="Rb52a8bc6adc24139" /><Relationship Type="http://schemas.openxmlformats.org/officeDocument/2006/relationships/image" Target="/word/media/180d1ded-61e2-4f13-9dbe-8d195c563650.png" Id="Rb2ca26d079e04c89" /></Relationships>
</file>