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d330f1f2b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53f4092df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Courtil-Piette,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c369f2acb4e15" /><Relationship Type="http://schemas.openxmlformats.org/officeDocument/2006/relationships/numbering" Target="/word/numbering.xml" Id="R6975248f2ff64e44" /><Relationship Type="http://schemas.openxmlformats.org/officeDocument/2006/relationships/settings" Target="/word/settings.xml" Id="R168868d097f14c06" /><Relationship Type="http://schemas.openxmlformats.org/officeDocument/2006/relationships/image" Target="/word/media/239ba315-9e0e-45ba-9a78-577b989b5b16.png" Id="R4df53f4092df4b60" /></Relationships>
</file>