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e52855481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e5addbb7e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Culot du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02d513f6e4012" /><Relationship Type="http://schemas.openxmlformats.org/officeDocument/2006/relationships/numbering" Target="/word/numbering.xml" Id="Rf5708f7a50d94565" /><Relationship Type="http://schemas.openxmlformats.org/officeDocument/2006/relationships/settings" Target="/word/settings.xml" Id="R333d316bbfec47f3" /><Relationship Type="http://schemas.openxmlformats.org/officeDocument/2006/relationships/image" Target="/word/media/db750896-fcd1-490b-ac7b-8721eeef3496.png" Id="Refce5addbb7e4f76" /></Relationships>
</file>