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c5930b3c5e4e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748c33a9e748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 Parre,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b9e841d0c040ef" /><Relationship Type="http://schemas.openxmlformats.org/officeDocument/2006/relationships/numbering" Target="/word/numbering.xml" Id="Rd14fb335cd634081" /><Relationship Type="http://schemas.openxmlformats.org/officeDocument/2006/relationships/settings" Target="/word/settings.xml" Id="R2f30769160f941a7" /><Relationship Type="http://schemas.openxmlformats.org/officeDocument/2006/relationships/image" Target="/word/media/c10bfccf-5101-40d2-a948-68085aff2da6.png" Id="R85748c33a9e748d6" /></Relationships>
</file>