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5a9821903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e26aae5d2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e703658c5499d" /><Relationship Type="http://schemas.openxmlformats.org/officeDocument/2006/relationships/numbering" Target="/word/numbering.xml" Id="Ra65a2b721dc84a39" /><Relationship Type="http://schemas.openxmlformats.org/officeDocument/2006/relationships/settings" Target="/word/settings.xml" Id="R66e01713ed484f94" /><Relationship Type="http://schemas.openxmlformats.org/officeDocument/2006/relationships/image" Target="/word/media/2fcf23a1-51bf-4f0b-a79f-9a27c3141d42.png" Id="R19ae26aae5d24ae0" /></Relationships>
</file>