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460175b21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cf04aed58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Entre Deux Thiers,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cc562d81f469e" /><Relationship Type="http://schemas.openxmlformats.org/officeDocument/2006/relationships/numbering" Target="/word/numbering.xml" Id="Rc08643be17dc468a" /><Relationship Type="http://schemas.openxmlformats.org/officeDocument/2006/relationships/settings" Target="/word/settings.xml" Id="R8b9e629e491c4138" /><Relationship Type="http://schemas.openxmlformats.org/officeDocument/2006/relationships/image" Target="/word/media/0d7749fc-24a7-4af6-8c5f-3f48e2090cb9.png" Id="Rd5bcf04aed584ac0" /></Relationships>
</file>