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f0b667158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53f96245f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Fleurifoy,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99ce63b4549a4" /><Relationship Type="http://schemas.openxmlformats.org/officeDocument/2006/relationships/numbering" Target="/word/numbering.xml" Id="Ra8548a92563f4b70" /><Relationship Type="http://schemas.openxmlformats.org/officeDocument/2006/relationships/settings" Target="/word/settings.xml" Id="R111dda27af3d449f" /><Relationship Type="http://schemas.openxmlformats.org/officeDocument/2006/relationships/image" Target="/word/media/95fcaac1-a070-455d-9a72-ab69a8055141.png" Id="R8a353f96245f4c77" /></Relationships>
</file>