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ba4333533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8f26d513047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Fond de l'Eau,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4459cbbdf4568" /><Relationship Type="http://schemas.openxmlformats.org/officeDocument/2006/relationships/numbering" Target="/word/numbering.xml" Id="R79b76a4e57c748b5" /><Relationship Type="http://schemas.openxmlformats.org/officeDocument/2006/relationships/settings" Target="/word/settings.xml" Id="Rac40168871da4921" /><Relationship Type="http://schemas.openxmlformats.org/officeDocument/2006/relationships/image" Target="/word/media/380eb785-19a1-4c2e-b808-a0b216d53529.png" Id="R9818f26d51304736" /></Relationships>
</file>