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a16517edc41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a783aa804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Oruro,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cab4fbd70c4d99" /><Relationship Type="http://schemas.openxmlformats.org/officeDocument/2006/relationships/numbering" Target="/word/numbering.xml" Id="R0c365494c7b44aa2" /><Relationship Type="http://schemas.openxmlformats.org/officeDocument/2006/relationships/settings" Target="/word/settings.xml" Id="Recf42f86799b45c9" /><Relationship Type="http://schemas.openxmlformats.org/officeDocument/2006/relationships/image" Target="/word/media/b2765946-b9e2-4e0e-b685-b116f2e21ba8.png" Id="R607a783aa8044c70" /></Relationships>
</file>