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56cb51e25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c5271dd23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Cedral,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96ef896fc44de" /><Relationship Type="http://schemas.openxmlformats.org/officeDocument/2006/relationships/numbering" Target="/word/numbering.xml" Id="Rbad39673bdd846fa" /><Relationship Type="http://schemas.openxmlformats.org/officeDocument/2006/relationships/settings" Target="/word/settings.xml" Id="R1792bc33f0844748" /><Relationship Type="http://schemas.openxmlformats.org/officeDocument/2006/relationships/image" Target="/word/media/22ae1fd1-14d3-4361-88c5-7a72b5266205.png" Id="R098c5271dd234f2f" /></Relationships>
</file>