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db2b9ca7c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1fcda7ae1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Costa Rica,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08c72f76d4249" /><Relationship Type="http://schemas.openxmlformats.org/officeDocument/2006/relationships/numbering" Target="/word/numbering.xml" Id="Rb562c45249524324" /><Relationship Type="http://schemas.openxmlformats.org/officeDocument/2006/relationships/settings" Target="/word/settings.xml" Id="R6ff091d140814617" /><Relationship Type="http://schemas.openxmlformats.org/officeDocument/2006/relationships/image" Target="/word/media/f1fff0a3-921a-42aa-a854-419d938a0e55.png" Id="Rd5c1fcda7ae14944" /></Relationships>
</file>