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41ec0dd75c46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c676d26f2f46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Curvelo,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e43c17cc8d44b1" /><Relationship Type="http://schemas.openxmlformats.org/officeDocument/2006/relationships/numbering" Target="/word/numbering.xml" Id="Rbaf8009cfb0d4367" /><Relationship Type="http://schemas.openxmlformats.org/officeDocument/2006/relationships/settings" Target="/word/settings.xml" Id="R1b3a311af8d94d93" /><Relationship Type="http://schemas.openxmlformats.org/officeDocument/2006/relationships/image" Target="/word/media/2ecf7b2d-c59d-400c-af24-a1b7b72f80dd.png" Id="Rffc676d26f2f465c" /></Relationships>
</file>