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59aaa4ffe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791b25efd84e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Novo Santo Antonio,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8e1c0f74d24223" /><Relationship Type="http://schemas.openxmlformats.org/officeDocument/2006/relationships/numbering" Target="/word/numbering.xml" Id="Rcf3034c0a4c24973" /><Relationship Type="http://schemas.openxmlformats.org/officeDocument/2006/relationships/settings" Target="/word/settings.xml" Id="Re5fa36f7ddac46ac" /><Relationship Type="http://schemas.openxmlformats.org/officeDocument/2006/relationships/image" Target="/word/media/c52fb12e-f294-4e6b-9ca4-f5c15f411977.png" Id="R1a791b25efd84e19" /></Relationships>
</file>