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bbbdb492a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a4965439345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Recife,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5ab0109554abb" /><Relationship Type="http://schemas.openxmlformats.org/officeDocument/2006/relationships/numbering" Target="/word/numbering.xml" Id="R49d6e1a962354865" /><Relationship Type="http://schemas.openxmlformats.org/officeDocument/2006/relationships/settings" Target="/word/settings.xml" Id="Rd4e7e68cda8c4cd2" /><Relationship Type="http://schemas.openxmlformats.org/officeDocument/2006/relationships/image" Target="/word/media/e15cbdf8-caeb-44e4-940e-f51b498d8da1.png" Id="R7a7a49654393450c" /></Relationships>
</file>