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2fd5fbf4a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f50e31864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Sorocaba,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c4bed3da34b79" /><Relationship Type="http://schemas.openxmlformats.org/officeDocument/2006/relationships/numbering" Target="/word/numbering.xml" Id="R3f0f332b71ec438d" /><Relationship Type="http://schemas.openxmlformats.org/officeDocument/2006/relationships/settings" Target="/word/settings.xml" Id="Rdf49e26709a24943" /><Relationship Type="http://schemas.openxmlformats.org/officeDocument/2006/relationships/image" Target="/word/media/69f40b06-15b3-4b10-b69a-e6df9e26f144.png" Id="Rf99f50e318644b55" /></Relationships>
</file>