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0f95af608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e34018ce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Taquarituba,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165ae909418f" /><Relationship Type="http://schemas.openxmlformats.org/officeDocument/2006/relationships/numbering" Target="/word/numbering.xml" Id="R2c55674ac57a46c3" /><Relationship Type="http://schemas.openxmlformats.org/officeDocument/2006/relationships/settings" Target="/word/settings.xml" Id="R4d540cb1a6ff4b04" /><Relationship Type="http://schemas.openxmlformats.org/officeDocument/2006/relationships/image" Target="/word/media/c79092c0-89a9-4d84-b0a4-9987857fb52e.png" Id="R442be34018ce446f" /></Relationships>
</file>