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5698dd2fd42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2e354cb02c40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Vera Cruz,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cec3d94114425b" /><Relationship Type="http://schemas.openxmlformats.org/officeDocument/2006/relationships/numbering" Target="/word/numbering.xml" Id="R727c4b8900e443c7" /><Relationship Type="http://schemas.openxmlformats.org/officeDocument/2006/relationships/settings" Target="/word/settings.xml" Id="R1d8987a5b5344d4b" /><Relationship Type="http://schemas.openxmlformats.org/officeDocument/2006/relationships/image" Target="/word/media/f593f97a-a29d-458b-bd8e-f8945651235a.png" Id="Rb02e354cb02c408b" /></Relationships>
</file>