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cb1cae302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55a15df8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ee74c62d545e0" /><Relationship Type="http://schemas.openxmlformats.org/officeDocument/2006/relationships/numbering" Target="/word/numbering.xml" Id="R67d9d086d2b04004" /><Relationship Type="http://schemas.openxmlformats.org/officeDocument/2006/relationships/settings" Target="/word/settings.xml" Id="Re164f48da08d4eea" /><Relationship Type="http://schemas.openxmlformats.org/officeDocument/2006/relationships/image" Target="/word/media/b1131367-8802-46db-9df9-b2f209258695.png" Id="Rd0155a15df8f4022" /></Relationships>
</file>