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c84b4ce2a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085fd5fdf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Kopitnik,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5a757b6654ff2" /><Relationship Type="http://schemas.openxmlformats.org/officeDocument/2006/relationships/numbering" Target="/word/numbering.xml" Id="R866df212830e4b4f" /><Relationship Type="http://schemas.openxmlformats.org/officeDocument/2006/relationships/settings" Target="/word/settings.xml" Id="R1c275c0cdaa24943" /><Relationship Type="http://schemas.openxmlformats.org/officeDocument/2006/relationships/image" Target="/word/media/12bd7f50-86c6-4013-9148-2e6344679c6d.png" Id="Rd17085fd5fdf473e" /></Relationships>
</file>