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c39a144ac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584a6b241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Gaoua,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1d6a21d20427f" /><Relationship Type="http://schemas.openxmlformats.org/officeDocument/2006/relationships/numbering" Target="/word/numbering.xml" Id="R26b409b6a0e94db9" /><Relationship Type="http://schemas.openxmlformats.org/officeDocument/2006/relationships/settings" Target="/word/settings.xml" Id="R574741f79e144a62" /><Relationship Type="http://schemas.openxmlformats.org/officeDocument/2006/relationships/image" Target="/word/media/f91edcf2-1f16-4ff3-9af0-a66c5e312cb0.png" Id="R942584a6b241441c" /></Relationships>
</file>