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d7c7aad78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797c24e6f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Kantchari,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29aaf5890493c" /><Relationship Type="http://schemas.openxmlformats.org/officeDocument/2006/relationships/numbering" Target="/word/numbering.xml" Id="R8e63175a38f249d4" /><Relationship Type="http://schemas.openxmlformats.org/officeDocument/2006/relationships/settings" Target="/word/settings.xml" Id="R2bb9d44941414c60" /><Relationship Type="http://schemas.openxmlformats.org/officeDocument/2006/relationships/image" Target="/word/media/4d3254e5-d261-4a98-802d-15874d8c5c19.png" Id="Rae7797c24e6f4841" /></Relationships>
</file>