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45a26251f64b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ba74f2a6843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Banga Bekele,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5a4a846a9b44f6" /><Relationship Type="http://schemas.openxmlformats.org/officeDocument/2006/relationships/numbering" Target="/word/numbering.xml" Id="R18f4ef812af64942" /><Relationship Type="http://schemas.openxmlformats.org/officeDocument/2006/relationships/settings" Target="/word/settings.xml" Id="Re47ec8d618324afe" /><Relationship Type="http://schemas.openxmlformats.org/officeDocument/2006/relationships/image" Target="/word/media/92befda8-97dc-4f84-8ee0-75466848dd8c.png" Id="R0c2ba74f2a6843b6" /></Relationships>
</file>