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4c291f1ec648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7370f745ff47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Bange,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82d505ed3c4128" /><Relationship Type="http://schemas.openxmlformats.org/officeDocument/2006/relationships/numbering" Target="/word/numbering.xml" Id="R1822ef0463424d02" /><Relationship Type="http://schemas.openxmlformats.org/officeDocument/2006/relationships/settings" Target="/word/settings.xml" Id="R082d492ed5574667" /><Relationship Type="http://schemas.openxmlformats.org/officeDocument/2006/relationships/image" Target="/word/media/34cf0313-cbd5-4d29-b3cc-c144aa2a12de.png" Id="R857370f745ff478b" /></Relationships>
</file>