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90c54e2d4440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9ed0e1468c4d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Bangoy I Bonbang,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fb8f4c3d8544df" /><Relationship Type="http://schemas.openxmlformats.org/officeDocument/2006/relationships/numbering" Target="/word/numbering.xml" Id="Re6c261aa71de435a" /><Relationship Type="http://schemas.openxmlformats.org/officeDocument/2006/relationships/settings" Target="/word/settings.xml" Id="Raeb0af3f9545407d" /><Relationship Type="http://schemas.openxmlformats.org/officeDocument/2006/relationships/image" Target="/word/media/99c49dbc-c96f-4e8b-aa63-cb4642a116c2.png" Id="R4b9ed0e1468c4d81" /></Relationships>
</file>