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f27ea5f5b34c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00fc263a4d4c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Bazou,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d163d9e9db41cb" /><Relationship Type="http://schemas.openxmlformats.org/officeDocument/2006/relationships/numbering" Target="/word/numbering.xml" Id="R005b6b49c1504b8f" /><Relationship Type="http://schemas.openxmlformats.org/officeDocument/2006/relationships/settings" Target="/word/settings.xml" Id="Ra2d2c1c60b7a4f7e" /><Relationship Type="http://schemas.openxmlformats.org/officeDocument/2006/relationships/image" Target="/word/media/c1ce9ec5-c8f5-4f73-a19a-4be23da2e7b9.png" Id="R3f00fc263a4d4cb5" /></Relationships>
</file>