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0b6c58eb8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beefdc2b3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Bedobo,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6cdc53c4a8468d" /><Relationship Type="http://schemas.openxmlformats.org/officeDocument/2006/relationships/numbering" Target="/word/numbering.xml" Id="Rfd2bdb0f7d844245" /><Relationship Type="http://schemas.openxmlformats.org/officeDocument/2006/relationships/settings" Target="/word/settings.xml" Id="R3c08d6df3e814c35" /><Relationship Type="http://schemas.openxmlformats.org/officeDocument/2006/relationships/image" Target="/word/media/c1186f78-2aed-4f2e-b650-3d3e41a95ab8.png" Id="Rafbbeefdc2b3421e" /></Relationships>
</file>