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bf9247f68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e68310e5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494c5ba44a03" /><Relationship Type="http://schemas.openxmlformats.org/officeDocument/2006/relationships/numbering" Target="/word/numbering.xml" Id="R498e3ec85b674bc6" /><Relationship Type="http://schemas.openxmlformats.org/officeDocument/2006/relationships/settings" Target="/word/settings.xml" Id="R862811f2dc4a4131" /><Relationship Type="http://schemas.openxmlformats.org/officeDocument/2006/relationships/image" Target="/word/media/9bf3f01a-160f-4e31-8ab8-0c57d6b622ab.png" Id="Rb97ce68310e541d7" /></Relationships>
</file>