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af9eb211d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696bee67c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Biatingena,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0ff7f548d4860" /><Relationship Type="http://schemas.openxmlformats.org/officeDocument/2006/relationships/numbering" Target="/word/numbering.xml" Id="R1aa6f81868ac48c7" /><Relationship Type="http://schemas.openxmlformats.org/officeDocument/2006/relationships/settings" Target="/word/settings.xml" Id="Rbaf81fc328c14513" /><Relationship Type="http://schemas.openxmlformats.org/officeDocument/2006/relationships/image" Target="/word/media/758a10e1-d503-40b2-8aa2-30d2b8563c8c.png" Id="R139696bee67c4aa9" /></Relationships>
</file>